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5C3B" w:rsidRDefault="009C5C3B">
      <w:r>
        <w:t>2009</w:t>
      </w:r>
      <w:r>
        <w:rPr>
          <w:rFonts w:hint="eastAsia"/>
        </w:rPr>
        <w:t xml:space="preserve">藝祭用　</w:t>
      </w:r>
      <w:r>
        <w:t xml:space="preserve">                          </w:t>
      </w:r>
      <w:r w:rsidR="005F4539">
        <w:t xml:space="preserve">                        09/07/10</w:t>
      </w:r>
    </w:p>
    <w:p w:rsidR="009C5C3B" w:rsidRDefault="009C5C3B">
      <w:r>
        <w:rPr>
          <w:rFonts w:hint="eastAsia"/>
        </w:rPr>
        <w:t>神輿法被制作費予算案　《先端芸術表現科、音楽環境創造科》</w:t>
      </w:r>
    </w:p>
    <w:p w:rsidR="009C5C3B" w:rsidRDefault="009C5C3B">
      <w:r>
        <w:rPr>
          <w:rFonts w:hint="eastAsia"/>
        </w:rPr>
        <w:t xml:space="preserve">◎神輿制作費　　　　</w:t>
      </w:r>
    </w:p>
    <w:tbl>
      <w:tblPr>
        <w:tblStyle w:val="a3"/>
        <w:tblW w:w="8576" w:type="dxa"/>
        <w:tblLook w:val="00BF"/>
      </w:tblPr>
      <w:tblGrid>
        <w:gridCol w:w="2858"/>
        <w:gridCol w:w="2859"/>
        <w:gridCol w:w="2859"/>
      </w:tblGrid>
      <w:tr w:rsidR="009C5C3B">
        <w:trPr>
          <w:trHeight w:val="201"/>
        </w:trPr>
        <w:tc>
          <w:tcPr>
            <w:tcW w:w="2858" w:type="dxa"/>
          </w:tcPr>
          <w:p w:rsidR="009C5C3B" w:rsidRDefault="009C5C3B">
            <w:r>
              <w:rPr>
                <w:rFonts w:hint="eastAsia"/>
              </w:rPr>
              <w:t>材</w:t>
            </w:r>
          </w:p>
        </w:tc>
        <w:tc>
          <w:tcPr>
            <w:tcW w:w="2859" w:type="dxa"/>
          </w:tcPr>
          <w:p w:rsidR="009C5C3B" w:rsidRDefault="009C5C3B">
            <w:r>
              <w:rPr>
                <w:rFonts w:hint="eastAsia"/>
              </w:rPr>
              <w:t>料</w:t>
            </w:r>
          </w:p>
        </w:tc>
        <w:tc>
          <w:tcPr>
            <w:tcW w:w="2859" w:type="dxa"/>
          </w:tcPr>
          <w:p w:rsidR="009C5C3B" w:rsidRDefault="009C5C3B">
            <w:r>
              <w:rPr>
                <w:rFonts w:hint="eastAsia"/>
              </w:rPr>
              <w:t>金額</w:t>
            </w:r>
            <w:r w:rsidR="0023574A">
              <w:rPr>
                <w:rFonts w:hint="eastAsia"/>
              </w:rPr>
              <w:t>（円）</w:t>
            </w:r>
          </w:p>
        </w:tc>
      </w:tr>
      <w:tr w:rsidR="009C5C3B">
        <w:trPr>
          <w:trHeight w:val="193"/>
        </w:trPr>
        <w:tc>
          <w:tcPr>
            <w:tcW w:w="2858" w:type="dxa"/>
          </w:tcPr>
          <w:p w:rsidR="009C5C3B" w:rsidRDefault="009C5C3B">
            <w:r>
              <w:rPr>
                <w:rFonts w:hint="eastAsia"/>
              </w:rPr>
              <w:t>発砲スチロール</w:t>
            </w:r>
          </w:p>
        </w:tc>
        <w:tc>
          <w:tcPr>
            <w:tcW w:w="2859" w:type="dxa"/>
          </w:tcPr>
          <w:p w:rsidR="009C5C3B" w:rsidRDefault="007E637F">
            <w:r>
              <w:rPr>
                <w:rFonts w:hint="eastAsia"/>
              </w:rPr>
              <w:t>●</w:t>
            </w:r>
          </w:p>
        </w:tc>
        <w:tc>
          <w:tcPr>
            <w:tcW w:w="2859" w:type="dxa"/>
          </w:tcPr>
          <w:p w:rsidR="009C5C3B" w:rsidRDefault="009C5C3B">
            <w:r>
              <w:t>200,000</w:t>
            </w:r>
          </w:p>
        </w:tc>
      </w:tr>
      <w:tr w:rsidR="009C5C3B">
        <w:trPr>
          <w:trHeight w:val="201"/>
        </w:trPr>
        <w:tc>
          <w:tcPr>
            <w:tcW w:w="2858" w:type="dxa"/>
          </w:tcPr>
          <w:p w:rsidR="009C5C3B" w:rsidRDefault="009C5C3B">
            <w:r>
              <w:rPr>
                <w:rFonts w:hint="eastAsia"/>
              </w:rPr>
              <w:t>担ぎ棒（木材）</w:t>
            </w:r>
          </w:p>
        </w:tc>
        <w:tc>
          <w:tcPr>
            <w:tcW w:w="2859" w:type="dxa"/>
          </w:tcPr>
          <w:p w:rsidR="009C5C3B" w:rsidRDefault="007E637F">
            <w:r>
              <w:rPr>
                <w:rFonts w:hint="eastAsia"/>
              </w:rPr>
              <w:t>三幸木材（株）</w:t>
            </w:r>
            <w:r w:rsidR="00E66742">
              <w:t>2.7</w:t>
            </w:r>
            <w:r w:rsidR="00E66742">
              <w:rPr>
                <w:rFonts w:hint="eastAsia"/>
              </w:rPr>
              <w:t>×</w:t>
            </w:r>
            <w:r w:rsidR="00E66742">
              <w:t>6.0</w:t>
            </w:r>
          </w:p>
        </w:tc>
        <w:tc>
          <w:tcPr>
            <w:tcW w:w="2859" w:type="dxa"/>
          </w:tcPr>
          <w:p w:rsidR="009C5C3B" w:rsidRDefault="009C5C3B">
            <w:r>
              <w:t>60,000</w:t>
            </w:r>
          </w:p>
        </w:tc>
      </w:tr>
      <w:tr w:rsidR="009C5C3B">
        <w:trPr>
          <w:trHeight w:val="201"/>
        </w:trPr>
        <w:tc>
          <w:tcPr>
            <w:tcW w:w="2858" w:type="dxa"/>
          </w:tcPr>
          <w:p w:rsidR="009C5C3B" w:rsidRDefault="009C5C3B">
            <w:r>
              <w:rPr>
                <w:rFonts w:hint="eastAsia"/>
              </w:rPr>
              <w:t>紙粘度</w:t>
            </w:r>
          </w:p>
        </w:tc>
        <w:tc>
          <w:tcPr>
            <w:tcW w:w="2859" w:type="dxa"/>
          </w:tcPr>
          <w:p w:rsidR="00E66742" w:rsidRDefault="00E66742" w:rsidP="00E66742">
            <w:pPr>
              <w:pStyle w:val="a4"/>
              <w:numPr>
                <w:ilvl w:val="0"/>
                <w:numId w:val="6"/>
              </w:numPr>
              <w:ind w:leftChars="0"/>
            </w:pPr>
            <w:r>
              <w:rPr>
                <w:rFonts w:hint="eastAsia"/>
              </w:rPr>
              <w:t>石膏粘度（</w:t>
            </w:r>
            <w:r>
              <w:t>3780</w:t>
            </w:r>
            <w:r>
              <w:rPr>
                <w:rFonts w:hint="eastAsia"/>
              </w:rPr>
              <w:t>円×</w:t>
            </w:r>
            <w:r>
              <w:t>9</w:t>
            </w:r>
          </w:p>
          <w:p w:rsidR="009C5C3B" w:rsidRDefault="009C5C3B" w:rsidP="00E66742">
            <w:pPr>
              <w:pStyle w:val="a4"/>
              <w:numPr>
                <w:ilvl w:val="0"/>
                <w:numId w:val="6"/>
              </w:numPr>
              <w:ind w:leftChars="0"/>
            </w:pPr>
          </w:p>
        </w:tc>
        <w:tc>
          <w:tcPr>
            <w:tcW w:w="2859" w:type="dxa"/>
          </w:tcPr>
          <w:p w:rsidR="009C5C3B" w:rsidRDefault="009C5C3B">
            <w:r>
              <w:t>60,000</w:t>
            </w:r>
          </w:p>
        </w:tc>
      </w:tr>
      <w:tr w:rsidR="009C5C3B">
        <w:trPr>
          <w:trHeight w:val="193"/>
        </w:trPr>
        <w:tc>
          <w:tcPr>
            <w:tcW w:w="2858" w:type="dxa"/>
          </w:tcPr>
          <w:p w:rsidR="009C5C3B" w:rsidRDefault="009C5C3B">
            <w:r>
              <w:rPr>
                <w:rFonts w:hint="eastAsia"/>
              </w:rPr>
              <w:t>塗料</w:t>
            </w:r>
          </w:p>
        </w:tc>
        <w:tc>
          <w:tcPr>
            <w:tcW w:w="2859" w:type="dxa"/>
          </w:tcPr>
          <w:p w:rsidR="00E66742" w:rsidRDefault="00E66742" w:rsidP="00E66742">
            <w:pPr>
              <w:pStyle w:val="a4"/>
              <w:numPr>
                <w:ilvl w:val="0"/>
                <w:numId w:val="5"/>
              </w:numPr>
              <w:ind w:leftChars="0"/>
            </w:pPr>
            <w:r>
              <w:rPr>
                <w:rFonts w:hint="eastAsia"/>
              </w:rPr>
              <w:t>油性塗料</w:t>
            </w:r>
          </w:p>
          <w:p w:rsidR="00E66742" w:rsidRDefault="00E66742" w:rsidP="00E66742">
            <w:pPr>
              <w:pStyle w:val="a4"/>
              <w:numPr>
                <w:ilvl w:val="0"/>
                <w:numId w:val="5"/>
              </w:numPr>
              <w:ind w:leftChars="0"/>
            </w:pPr>
            <w:r>
              <w:rPr>
                <w:rFonts w:hint="eastAsia"/>
              </w:rPr>
              <w:t>絵の具</w:t>
            </w:r>
          </w:p>
          <w:p w:rsidR="00E66742" w:rsidRDefault="00E66742" w:rsidP="00E66742">
            <w:pPr>
              <w:pStyle w:val="a4"/>
              <w:numPr>
                <w:ilvl w:val="0"/>
                <w:numId w:val="5"/>
              </w:numPr>
              <w:ind w:leftChars="0"/>
            </w:pPr>
            <w:r>
              <w:rPr>
                <w:rFonts w:hint="eastAsia"/>
              </w:rPr>
              <w:t>ペンキ</w:t>
            </w:r>
          </w:p>
          <w:p w:rsidR="00E66742" w:rsidRDefault="00E66742" w:rsidP="00E66742">
            <w:pPr>
              <w:pStyle w:val="a4"/>
              <w:numPr>
                <w:ilvl w:val="0"/>
                <w:numId w:val="5"/>
              </w:numPr>
              <w:ind w:leftChars="0"/>
            </w:pPr>
            <w:r>
              <w:rPr>
                <w:rFonts w:hint="eastAsia"/>
              </w:rPr>
              <w:t>マジック</w:t>
            </w:r>
          </w:p>
          <w:p w:rsidR="00E66742" w:rsidRDefault="00E66742" w:rsidP="00E66742">
            <w:pPr>
              <w:pStyle w:val="a4"/>
              <w:numPr>
                <w:ilvl w:val="0"/>
                <w:numId w:val="5"/>
              </w:numPr>
              <w:ind w:leftChars="0"/>
            </w:pPr>
            <w:r>
              <w:rPr>
                <w:rFonts w:hint="eastAsia"/>
              </w:rPr>
              <w:t>アクリル絵の具</w:t>
            </w:r>
          </w:p>
          <w:p w:rsidR="009C5C3B" w:rsidRDefault="009C5C3B" w:rsidP="00E66742">
            <w:pPr>
              <w:pStyle w:val="a4"/>
              <w:numPr>
                <w:ilvl w:val="0"/>
                <w:numId w:val="5"/>
              </w:numPr>
              <w:ind w:leftChars="0"/>
            </w:pPr>
          </w:p>
        </w:tc>
        <w:tc>
          <w:tcPr>
            <w:tcW w:w="2859" w:type="dxa"/>
          </w:tcPr>
          <w:p w:rsidR="009C5C3B" w:rsidRDefault="009C5C3B">
            <w:r>
              <w:t>35,000</w:t>
            </w:r>
          </w:p>
        </w:tc>
      </w:tr>
      <w:tr w:rsidR="009C5C3B">
        <w:trPr>
          <w:trHeight w:val="201"/>
        </w:trPr>
        <w:tc>
          <w:tcPr>
            <w:tcW w:w="2858" w:type="dxa"/>
          </w:tcPr>
          <w:p w:rsidR="009C5C3B" w:rsidRDefault="007E637F">
            <w:r>
              <w:rPr>
                <w:rFonts w:hint="eastAsia"/>
              </w:rPr>
              <w:t>接着剤</w:t>
            </w:r>
          </w:p>
        </w:tc>
        <w:tc>
          <w:tcPr>
            <w:tcW w:w="2859" w:type="dxa"/>
          </w:tcPr>
          <w:p w:rsidR="00E66742" w:rsidRDefault="007E637F" w:rsidP="00E66742">
            <w:pPr>
              <w:pStyle w:val="a4"/>
              <w:numPr>
                <w:ilvl w:val="0"/>
                <w:numId w:val="4"/>
              </w:numPr>
              <w:ind w:leftChars="0"/>
            </w:pPr>
            <w:r>
              <w:rPr>
                <w:rFonts w:hint="eastAsia"/>
              </w:rPr>
              <w:t>アイカ工業（株）アイカアイボン</w:t>
            </w:r>
            <w:r>
              <w:t>RS-672L</w:t>
            </w:r>
            <w:r>
              <w:rPr>
                <w:rFonts w:hint="eastAsia"/>
              </w:rPr>
              <w:t>（</w:t>
            </w:r>
            <w:r>
              <w:t>3kg</w:t>
            </w:r>
            <w:r>
              <w:rPr>
                <w:rFonts w:hint="eastAsia"/>
              </w:rPr>
              <w:t>）</w:t>
            </w:r>
            <w:r w:rsidR="00E66742">
              <w:rPr>
                <w:rFonts w:hint="eastAsia"/>
              </w:rPr>
              <w:t>×</w:t>
            </w:r>
            <w:r w:rsidR="00E66742">
              <w:t>8</w:t>
            </w:r>
            <w:r w:rsidR="00E66742">
              <w:rPr>
                <w:rFonts w:hint="eastAsia"/>
              </w:rPr>
              <w:t>缶</w:t>
            </w:r>
          </w:p>
          <w:p w:rsidR="009C5C3B" w:rsidRDefault="00E66742" w:rsidP="00E66742">
            <w:r>
              <w:rPr>
                <w:rFonts w:hint="eastAsia"/>
              </w:rPr>
              <w:t>○</w:t>
            </w:r>
          </w:p>
        </w:tc>
        <w:tc>
          <w:tcPr>
            <w:tcW w:w="2859" w:type="dxa"/>
          </w:tcPr>
          <w:p w:rsidR="009C5C3B" w:rsidRDefault="009C5C3B">
            <w:r>
              <w:t>2,5000</w:t>
            </w:r>
          </w:p>
        </w:tc>
      </w:tr>
      <w:tr w:rsidR="009C5C3B">
        <w:trPr>
          <w:trHeight w:val="193"/>
        </w:trPr>
        <w:tc>
          <w:tcPr>
            <w:tcW w:w="2858" w:type="dxa"/>
          </w:tcPr>
          <w:p w:rsidR="009C5C3B" w:rsidRDefault="009C5C3B">
            <w:r>
              <w:rPr>
                <w:rFonts w:hint="eastAsia"/>
              </w:rPr>
              <w:t>工具</w:t>
            </w:r>
          </w:p>
        </w:tc>
        <w:tc>
          <w:tcPr>
            <w:tcW w:w="2859" w:type="dxa"/>
          </w:tcPr>
          <w:p w:rsidR="009C5C3B" w:rsidRDefault="009C5C3B"/>
        </w:tc>
        <w:tc>
          <w:tcPr>
            <w:tcW w:w="2859" w:type="dxa"/>
          </w:tcPr>
          <w:p w:rsidR="009C5C3B" w:rsidRDefault="009C5C3B">
            <w:r>
              <w:t>50,000</w:t>
            </w:r>
          </w:p>
        </w:tc>
      </w:tr>
      <w:tr w:rsidR="009C5C3B">
        <w:trPr>
          <w:trHeight w:val="201"/>
        </w:trPr>
        <w:tc>
          <w:tcPr>
            <w:tcW w:w="2858" w:type="dxa"/>
          </w:tcPr>
          <w:p w:rsidR="009C5C3B" w:rsidRDefault="009C5C3B">
            <w:r>
              <w:rPr>
                <w:rFonts w:hint="eastAsia"/>
              </w:rPr>
              <w:t>木材・建築資材</w:t>
            </w:r>
          </w:p>
        </w:tc>
        <w:tc>
          <w:tcPr>
            <w:tcW w:w="2859" w:type="dxa"/>
          </w:tcPr>
          <w:p w:rsidR="009C5C3B" w:rsidRDefault="009C5C3B"/>
        </w:tc>
        <w:tc>
          <w:tcPr>
            <w:tcW w:w="2859" w:type="dxa"/>
          </w:tcPr>
          <w:p w:rsidR="009C5C3B" w:rsidRDefault="009C5C3B">
            <w:r>
              <w:t>4,5000</w:t>
            </w:r>
          </w:p>
        </w:tc>
      </w:tr>
      <w:tr w:rsidR="009C5C3B">
        <w:trPr>
          <w:trHeight w:val="558"/>
        </w:trPr>
        <w:tc>
          <w:tcPr>
            <w:tcW w:w="2858" w:type="dxa"/>
          </w:tcPr>
          <w:p w:rsidR="009C5C3B" w:rsidRDefault="009C5C3B">
            <w:r>
              <w:rPr>
                <w:rFonts w:hint="eastAsia"/>
              </w:rPr>
              <w:t>電熱線</w:t>
            </w:r>
          </w:p>
        </w:tc>
        <w:tc>
          <w:tcPr>
            <w:tcW w:w="2859" w:type="dxa"/>
          </w:tcPr>
          <w:p w:rsidR="009C5C3B" w:rsidRDefault="007E637F">
            <w:r>
              <w:rPr>
                <w:rFonts w:hint="eastAsia"/>
              </w:rPr>
              <w:t>●</w:t>
            </w:r>
          </w:p>
        </w:tc>
        <w:tc>
          <w:tcPr>
            <w:tcW w:w="2859" w:type="dxa"/>
          </w:tcPr>
          <w:p w:rsidR="009C5C3B" w:rsidRDefault="009C5C3B">
            <w:r>
              <w:t>10,000</w:t>
            </w:r>
          </w:p>
        </w:tc>
      </w:tr>
    </w:tbl>
    <w:p w:rsidR="007E637F" w:rsidRDefault="00ED30F9">
      <w:r>
        <w:rPr>
          <w:rFonts w:hint="eastAsia"/>
        </w:rPr>
        <w:t>備考・・●は藝祭委員より指示がある</w:t>
      </w:r>
      <w:r w:rsidR="007E637F">
        <w:rPr>
          <w:rFonts w:hint="eastAsia"/>
        </w:rPr>
        <w:t>もの</w:t>
      </w:r>
    </w:p>
    <w:p w:rsidR="007E637F" w:rsidRDefault="007E637F">
      <w:r>
        <w:rPr>
          <w:rFonts w:hint="eastAsia"/>
        </w:rPr>
        <w:t xml:space="preserve">　　　</w:t>
      </w:r>
      <w:r w:rsidR="005C449F">
        <w:rPr>
          <w:rFonts w:hint="eastAsia"/>
        </w:rPr>
        <w:t>・</w:t>
      </w:r>
      <w:r>
        <w:rPr>
          <w:rFonts w:hint="eastAsia"/>
        </w:rPr>
        <w:t>担ぎ棒の三幸木材（株）は芸大御用達</w:t>
      </w:r>
    </w:p>
    <w:p w:rsidR="00E66742" w:rsidRDefault="00E66742" w:rsidP="00E66742">
      <w:pPr>
        <w:pStyle w:val="a4"/>
        <w:numPr>
          <w:ilvl w:val="0"/>
          <w:numId w:val="3"/>
        </w:numPr>
        <w:ind w:leftChars="0"/>
      </w:pPr>
      <w:r>
        <w:rPr>
          <w:rFonts w:hint="eastAsia"/>
        </w:rPr>
        <w:t>デザイン画別紙</w:t>
      </w:r>
      <w:r w:rsidR="005C449F">
        <w:rPr>
          <w:rFonts w:hint="eastAsia"/>
        </w:rPr>
        <w:t>参照</w:t>
      </w:r>
    </w:p>
    <w:p w:rsidR="00E66742" w:rsidRDefault="00E66742" w:rsidP="00E66742">
      <w:pPr>
        <w:pStyle w:val="a4"/>
        <w:numPr>
          <w:ilvl w:val="0"/>
          <w:numId w:val="3"/>
        </w:numPr>
        <w:ind w:leftChars="0"/>
      </w:pPr>
      <w:r>
        <w:rPr>
          <w:rFonts w:hint="eastAsia"/>
        </w:rPr>
        <w:t>工具の詳細に関しては蔵出し（２７日）しないと分かりません</w:t>
      </w:r>
    </w:p>
    <w:p w:rsidR="00B41E62" w:rsidRDefault="00B41E62" w:rsidP="00B41E62"/>
    <w:p w:rsidR="006B0216" w:rsidRDefault="00B41E62" w:rsidP="00B41E62">
      <w:r>
        <w:rPr>
          <w:rFonts w:hint="eastAsia"/>
        </w:rPr>
        <w:t>神輿に関しては、昨年度の決算を参考にした上で予算をたてています。ですが</w:t>
      </w:r>
      <w:r w:rsidR="006B0216">
        <w:rPr>
          <w:rFonts w:hint="eastAsia"/>
        </w:rPr>
        <w:t>勿論</w:t>
      </w:r>
      <w:r>
        <w:rPr>
          <w:rFonts w:hint="eastAsia"/>
        </w:rPr>
        <w:t>、</w:t>
      </w:r>
      <w:r w:rsidR="006B0216">
        <w:rPr>
          <w:rFonts w:hint="eastAsia"/>
        </w:rPr>
        <w:t>今年度と昨年では神輿のデザインは違うのでマケット（ミニチュアの神輿）を作らない限り正確に素材の予算をたてることはできない状況です。</w:t>
      </w:r>
    </w:p>
    <w:p w:rsidR="00B41E62" w:rsidRDefault="00B41E62" w:rsidP="00B41E62"/>
    <w:p w:rsidR="00B41E62" w:rsidRDefault="00B41E62" w:rsidP="00B41E62"/>
    <w:p w:rsidR="00B41E62" w:rsidRDefault="00B41E62" w:rsidP="00B41E62"/>
    <w:p w:rsidR="0023574A" w:rsidRDefault="006B0216" w:rsidP="006B0216">
      <w:r>
        <w:rPr>
          <w:rFonts w:hint="eastAsia"/>
        </w:rPr>
        <w:t>◎</w:t>
      </w:r>
      <w:r w:rsidR="009C5C3B">
        <w:rPr>
          <w:rFonts w:hint="eastAsia"/>
        </w:rPr>
        <w:t>法被制作費</w:t>
      </w:r>
    </w:p>
    <w:p w:rsidR="009C5C3B" w:rsidRDefault="0023574A" w:rsidP="0023574A">
      <w:r>
        <w:rPr>
          <w:rFonts w:hint="eastAsia"/>
        </w:rPr>
        <w:t>※一人あたり</w:t>
      </w:r>
    </w:p>
    <w:tbl>
      <w:tblPr>
        <w:tblStyle w:val="a3"/>
        <w:tblW w:w="0" w:type="auto"/>
        <w:tblLook w:val="00BF"/>
      </w:tblPr>
      <w:tblGrid>
        <w:gridCol w:w="2898"/>
        <w:gridCol w:w="2899"/>
        <w:gridCol w:w="2899"/>
      </w:tblGrid>
      <w:tr w:rsidR="009C5C3B">
        <w:tc>
          <w:tcPr>
            <w:tcW w:w="2898" w:type="dxa"/>
          </w:tcPr>
          <w:p w:rsidR="009C5C3B" w:rsidRDefault="009C5C3B" w:rsidP="009C5C3B">
            <w:r>
              <w:rPr>
                <w:rFonts w:hint="eastAsia"/>
              </w:rPr>
              <w:t>材</w:t>
            </w:r>
          </w:p>
        </w:tc>
        <w:tc>
          <w:tcPr>
            <w:tcW w:w="2899" w:type="dxa"/>
          </w:tcPr>
          <w:p w:rsidR="009C5C3B" w:rsidRDefault="009C5C3B" w:rsidP="009C5C3B">
            <w:r>
              <w:rPr>
                <w:rFonts w:hint="eastAsia"/>
              </w:rPr>
              <w:t>料</w:t>
            </w:r>
          </w:p>
        </w:tc>
        <w:tc>
          <w:tcPr>
            <w:tcW w:w="2899" w:type="dxa"/>
          </w:tcPr>
          <w:p w:rsidR="009C5C3B" w:rsidRDefault="009C5C3B" w:rsidP="009C5C3B">
            <w:r>
              <w:rPr>
                <w:rFonts w:hint="eastAsia"/>
              </w:rPr>
              <w:t>金額</w:t>
            </w:r>
          </w:p>
        </w:tc>
      </w:tr>
      <w:tr w:rsidR="009C5C3B">
        <w:tc>
          <w:tcPr>
            <w:tcW w:w="2898" w:type="dxa"/>
          </w:tcPr>
          <w:p w:rsidR="009C5C3B" w:rsidRDefault="0023574A" w:rsidP="009C5C3B">
            <w:r>
              <w:rPr>
                <w:rFonts w:hint="eastAsia"/>
              </w:rPr>
              <w:t>布（地）</w:t>
            </w:r>
          </w:p>
        </w:tc>
        <w:tc>
          <w:tcPr>
            <w:tcW w:w="2899" w:type="dxa"/>
          </w:tcPr>
          <w:p w:rsidR="009C5C3B" w:rsidRDefault="0023574A" w:rsidP="009C5C3B">
            <w:r>
              <w:rPr>
                <w:rFonts w:hint="eastAsia"/>
              </w:rPr>
              <w:t>１㍍×</w:t>
            </w:r>
            <w:r>
              <w:t>2.5</w:t>
            </w:r>
            <w:r>
              <w:rPr>
                <w:rFonts w:hint="eastAsia"/>
              </w:rPr>
              <w:t>㍍</w:t>
            </w:r>
          </w:p>
        </w:tc>
        <w:tc>
          <w:tcPr>
            <w:tcW w:w="2899" w:type="dxa"/>
          </w:tcPr>
          <w:p w:rsidR="009C5C3B" w:rsidRPr="0023574A" w:rsidRDefault="0023574A" w:rsidP="009C5C3B">
            <w:pPr>
              <w:rPr>
                <w:rFonts w:ascii="ＤＦＰ勘亭流" w:eastAsia="ＤＦＰ勘亭流" w:hAnsi="ＤＦＰ勘亭流" w:cs="ＤＦＰ勘亭流"/>
              </w:rPr>
            </w:pPr>
            <w:r>
              <w:t>1360[680</w:t>
            </w:r>
            <w:r>
              <w:rPr>
                <w:rFonts w:hint="eastAsia"/>
              </w:rPr>
              <w:t>円</w:t>
            </w:r>
            <w:r>
              <w:t>/</w:t>
            </w:r>
            <w:r>
              <w:rPr>
                <w:rFonts w:hint="eastAsia"/>
              </w:rPr>
              <w:t>㍍</w:t>
            </w:r>
            <w:r>
              <w:rPr>
                <w:rFonts w:ascii="ＤＦＰ勘亭流" w:eastAsia="ＤＦＰ勘亭流" w:hAnsi="ＤＦＰ勘亭流" w:cs="ＤＦＰ勘亭流"/>
              </w:rPr>
              <w:t>]</w:t>
            </w:r>
          </w:p>
        </w:tc>
      </w:tr>
      <w:tr w:rsidR="009C5C3B">
        <w:tc>
          <w:tcPr>
            <w:tcW w:w="2898" w:type="dxa"/>
          </w:tcPr>
          <w:p w:rsidR="009C5C3B" w:rsidRDefault="0023574A" w:rsidP="009C5C3B">
            <w:r>
              <w:rPr>
                <w:rFonts w:hint="eastAsia"/>
              </w:rPr>
              <w:t>布（柄、装飾用）</w:t>
            </w:r>
          </w:p>
        </w:tc>
        <w:tc>
          <w:tcPr>
            <w:tcW w:w="2899" w:type="dxa"/>
          </w:tcPr>
          <w:p w:rsidR="009C5C3B" w:rsidRDefault="0023574A" w:rsidP="009C5C3B">
            <w:r>
              <w:rPr>
                <w:rFonts w:hint="eastAsia"/>
              </w:rPr>
              <w:t>１㍍×１㍍</w:t>
            </w:r>
          </w:p>
        </w:tc>
        <w:tc>
          <w:tcPr>
            <w:tcW w:w="2899" w:type="dxa"/>
          </w:tcPr>
          <w:p w:rsidR="009C5C3B" w:rsidRDefault="0023574A" w:rsidP="009C5C3B">
            <w:r>
              <w:t>1300[1300/</w:t>
            </w:r>
            <w:r>
              <w:rPr>
                <w:rFonts w:hint="eastAsia"/>
              </w:rPr>
              <w:t>㍍</w:t>
            </w:r>
            <w:r>
              <w:t>]</w:t>
            </w:r>
          </w:p>
        </w:tc>
      </w:tr>
      <w:tr w:rsidR="009C5C3B">
        <w:tc>
          <w:tcPr>
            <w:tcW w:w="2898" w:type="dxa"/>
          </w:tcPr>
          <w:p w:rsidR="009C5C3B" w:rsidRDefault="0023574A" w:rsidP="009C5C3B">
            <w:r>
              <w:rPr>
                <w:rFonts w:hint="eastAsia"/>
              </w:rPr>
              <w:t>シルク代（塗料込み）</w:t>
            </w:r>
          </w:p>
        </w:tc>
        <w:tc>
          <w:tcPr>
            <w:tcW w:w="2899" w:type="dxa"/>
          </w:tcPr>
          <w:p w:rsidR="009C5C3B" w:rsidRDefault="009C5C3B" w:rsidP="009C5C3B"/>
        </w:tc>
        <w:tc>
          <w:tcPr>
            <w:tcW w:w="2899" w:type="dxa"/>
          </w:tcPr>
          <w:p w:rsidR="009C5C3B" w:rsidRDefault="0023574A" w:rsidP="009C5C3B">
            <w:r>
              <w:t>1340</w:t>
            </w:r>
          </w:p>
        </w:tc>
      </w:tr>
      <w:tr w:rsidR="009C5C3B">
        <w:tc>
          <w:tcPr>
            <w:tcW w:w="2898" w:type="dxa"/>
          </w:tcPr>
          <w:p w:rsidR="009C5C3B" w:rsidRDefault="009C5C3B" w:rsidP="009C5C3B"/>
        </w:tc>
        <w:tc>
          <w:tcPr>
            <w:tcW w:w="2899" w:type="dxa"/>
          </w:tcPr>
          <w:p w:rsidR="009C5C3B" w:rsidRDefault="009C5C3B" w:rsidP="009C5C3B"/>
        </w:tc>
        <w:tc>
          <w:tcPr>
            <w:tcW w:w="2899" w:type="dxa"/>
          </w:tcPr>
          <w:p w:rsidR="009C5C3B" w:rsidRDefault="0023574A" w:rsidP="009C5C3B">
            <w:r>
              <w:rPr>
                <w:rFonts w:hint="eastAsia"/>
              </w:rPr>
              <w:t xml:space="preserve">計　　　　　　</w:t>
            </w:r>
            <w:r>
              <w:t>4000</w:t>
            </w:r>
            <w:r>
              <w:rPr>
                <w:rFonts w:hint="eastAsia"/>
              </w:rPr>
              <w:t>円</w:t>
            </w:r>
            <w:r>
              <w:t xml:space="preserve">  </w:t>
            </w:r>
          </w:p>
        </w:tc>
      </w:tr>
      <w:tr w:rsidR="009C5C3B">
        <w:tc>
          <w:tcPr>
            <w:tcW w:w="2898" w:type="dxa"/>
          </w:tcPr>
          <w:p w:rsidR="009C5C3B" w:rsidRDefault="0023574A" w:rsidP="009C5C3B">
            <w:r>
              <w:rPr>
                <w:rFonts w:hint="eastAsia"/>
              </w:rPr>
              <w:t>※総額</w:t>
            </w:r>
          </w:p>
        </w:tc>
        <w:tc>
          <w:tcPr>
            <w:tcW w:w="2899" w:type="dxa"/>
          </w:tcPr>
          <w:p w:rsidR="009C5C3B" w:rsidRDefault="009C5C3B" w:rsidP="009C5C3B"/>
        </w:tc>
        <w:tc>
          <w:tcPr>
            <w:tcW w:w="2899" w:type="dxa"/>
          </w:tcPr>
          <w:p w:rsidR="009C5C3B" w:rsidRDefault="0023574A" w:rsidP="009C5C3B">
            <w:r>
              <w:rPr>
                <w:rFonts w:hint="eastAsia"/>
              </w:rPr>
              <w:t>×</w:t>
            </w:r>
            <w:r>
              <w:t xml:space="preserve">100 </w:t>
            </w:r>
            <w:r>
              <w:rPr>
                <w:rFonts w:hint="eastAsia"/>
              </w:rPr>
              <w:t xml:space="preserve">＝　　</w:t>
            </w:r>
            <w:r>
              <w:t>40,000</w:t>
            </w:r>
            <w:r>
              <w:rPr>
                <w:rFonts w:hint="eastAsia"/>
              </w:rPr>
              <w:t>円</w:t>
            </w:r>
          </w:p>
        </w:tc>
      </w:tr>
    </w:tbl>
    <w:p w:rsidR="006B0216" w:rsidRDefault="006B0216" w:rsidP="009C5C3B">
      <w:r>
        <w:rPr>
          <w:rFonts w:hint="eastAsia"/>
        </w:rPr>
        <w:t>備考</w:t>
      </w:r>
    </w:p>
    <w:p w:rsidR="005F4539" w:rsidRDefault="005F4539" w:rsidP="005F4539">
      <w:pPr>
        <w:pStyle w:val="a4"/>
        <w:numPr>
          <w:ilvl w:val="0"/>
          <w:numId w:val="3"/>
        </w:numPr>
        <w:ind w:leftChars="0"/>
      </w:pPr>
      <w:r>
        <w:rPr>
          <w:rFonts w:hint="eastAsia"/>
        </w:rPr>
        <w:t>法被以外の装飾品は別枠よして考え、各自で準備することとします</w:t>
      </w:r>
    </w:p>
    <w:p w:rsidR="005C449F" w:rsidRDefault="005F4539" w:rsidP="005F4539">
      <w:pPr>
        <w:pStyle w:val="a4"/>
        <w:ind w:leftChars="0"/>
      </w:pPr>
      <w:r>
        <w:rPr>
          <w:rFonts w:hint="eastAsia"/>
        </w:rPr>
        <w:t>（用意するかどうかは</w:t>
      </w:r>
      <w:r w:rsidR="005C449F">
        <w:rPr>
          <w:rFonts w:hint="eastAsia"/>
        </w:rPr>
        <w:t>自由）</w:t>
      </w:r>
    </w:p>
    <w:p w:rsidR="00837C9C" w:rsidRDefault="00837C9C" w:rsidP="00837C9C"/>
    <w:p w:rsidR="005C449F" w:rsidRDefault="00837C9C" w:rsidP="00837C9C">
      <w:r>
        <w:rPr>
          <w:rFonts w:hint="eastAsia"/>
        </w:rPr>
        <w:t>◎</w:t>
      </w:r>
      <w:r w:rsidR="005C449F">
        <w:rPr>
          <w:rFonts w:hint="eastAsia"/>
        </w:rPr>
        <w:t>法被コレ費用</w:t>
      </w:r>
    </w:p>
    <w:tbl>
      <w:tblPr>
        <w:tblStyle w:val="a3"/>
        <w:tblW w:w="0" w:type="auto"/>
        <w:tblLook w:val="00BF"/>
      </w:tblPr>
      <w:tblGrid>
        <w:gridCol w:w="2898"/>
        <w:gridCol w:w="2899"/>
        <w:gridCol w:w="2899"/>
      </w:tblGrid>
      <w:tr w:rsidR="005C449F">
        <w:tc>
          <w:tcPr>
            <w:tcW w:w="2898" w:type="dxa"/>
          </w:tcPr>
          <w:p w:rsidR="005C449F" w:rsidRDefault="006B0216" w:rsidP="005C449F">
            <w:pPr>
              <w:pStyle w:val="a4"/>
              <w:ind w:leftChars="0" w:left="0"/>
            </w:pPr>
            <w:r>
              <w:rPr>
                <w:rFonts w:hint="eastAsia"/>
              </w:rPr>
              <w:t>材</w:t>
            </w:r>
          </w:p>
        </w:tc>
        <w:tc>
          <w:tcPr>
            <w:tcW w:w="2899" w:type="dxa"/>
          </w:tcPr>
          <w:p w:rsidR="005C449F" w:rsidRDefault="006B0216" w:rsidP="005C449F">
            <w:pPr>
              <w:pStyle w:val="a4"/>
              <w:ind w:leftChars="0" w:left="0"/>
            </w:pPr>
            <w:r>
              <w:rPr>
                <w:rFonts w:hint="eastAsia"/>
              </w:rPr>
              <w:t>料</w:t>
            </w:r>
          </w:p>
        </w:tc>
        <w:tc>
          <w:tcPr>
            <w:tcW w:w="2899" w:type="dxa"/>
          </w:tcPr>
          <w:p w:rsidR="005C449F" w:rsidRDefault="006B0216" w:rsidP="005C449F">
            <w:pPr>
              <w:pStyle w:val="a4"/>
              <w:ind w:leftChars="0" w:left="0"/>
            </w:pPr>
            <w:r>
              <w:rPr>
                <w:rFonts w:hint="eastAsia"/>
              </w:rPr>
              <w:t>金額（円）</w:t>
            </w:r>
          </w:p>
        </w:tc>
      </w:tr>
      <w:tr w:rsidR="005C449F">
        <w:tc>
          <w:tcPr>
            <w:tcW w:w="2898" w:type="dxa"/>
          </w:tcPr>
          <w:p w:rsidR="005C449F" w:rsidRDefault="006B0216" w:rsidP="005C449F">
            <w:pPr>
              <w:pStyle w:val="a4"/>
              <w:ind w:leftChars="0" w:left="0"/>
            </w:pPr>
            <w:r>
              <w:rPr>
                <w:rFonts w:hint="eastAsia"/>
              </w:rPr>
              <w:t>さらし</w:t>
            </w:r>
          </w:p>
        </w:tc>
        <w:tc>
          <w:tcPr>
            <w:tcW w:w="2899" w:type="dxa"/>
          </w:tcPr>
          <w:p w:rsidR="005C449F" w:rsidRDefault="005C449F" w:rsidP="005C449F">
            <w:pPr>
              <w:pStyle w:val="a4"/>
              <w:ind w:leftChars="0" w:left="0"/>
            </w:pPr>
          </w:p>
        </w:tc>
        <w:tc>
          <w:tcPr>
            <w:tcW w:w="2899" w:type="dxa"/>
          </w:tcPr>
          <w:p w:rsidR="005C449F" w:rsidRDefault="006B0216" w:rsidP="005C449F">
            <w:pPr>
              <w:pStyle w:val="a4"/>
              <w:ind w:leftChars="0" w:left="0"/>
            </w:pPr>
            <w:r>
              <w:t>5000</w:t>
            </w:r>
          </w:p>
        </w:tc>
      </w:tr>
      <w:tr w:rsidR="005C449F">
        <w:tc>
          <w:tcPr>
            <w:tcW w:w="2898" w:type="dxa"/>
          </w:tcPr>
          <w:p w:rsidR="005C449F" w:rsidRDefault="006B0216" w:rsidP="005C449F">
            <w:pPr>
              <w:pStyle w:val="a4"/>
              <w:ind w:leftChars="0" w:left="0"/>
            </w:pPr>
            <w:r>
              <w:rPr>
                <w:rFonts w:hint="eastAsia"/>
              </w:rPr>
              <w:t>服飾品</w:t>
            </w:r>
          </w:p>
        </w:tc>
        <w:tc>
          <w:tcPr>
            <w:tcW w:w="2899" w:type="dxa"/>
          </w:tcPr>
          <w:p w:rsidR="005C449F" w:rsidRDefault="006B0216" w:rsidP="005C449F">
            <w:pPr>
              <w:pStyle w:val="a4"/>
              <w:ind w:leftChars="0" w:left="0"/>
            </w:pPr>
            <w:r>
              <w:rPr>
                <w:rFonts w:hint="eastAsia"/>
              </w:rPr>
              <w:t>メイク用</w:t>
            </w:r>
          </w:p>
        </w:tc>
        <w:tc>
          <w:tcPr>
            <w:tcW w:w="2899" w:type="dxa"/>
          </w:tcPr>
          <w:p w:rsidR="005C449F" w:rsidRDefault="006B0216" w:rsidP="005C449F">
            <w:pPr>
              <w:pStyle w:val="a4"/>
              <w:ind w:leftChars="0" w:left="0"/>
            </w:pPr>
            <w:r>
              <w:t>10,000</w:t>
            </w:r>
          </w:p>
        </w:tc>
      </w:tr>
      <w:tr w:rsidR="005C449F">
        <w:tc>
          <w:tcPr>
            <w:tcW w:w="2898" w:type="dxa"/>
          </w:tcPr>
          <w:p w:rsidR="005C449F" w:rsidRDefault="006B0216" w:rsidP="005C449F">
            <w:pPr>
              <w:pStyle w:val="a4"/>
              <w:ind w:leftChars="0" w:left="0"/>
            </w:pPr>
            <w:r>
              <w:rPr>
                <w:rFonts w:hint="eastAsia"/>
              </w:rPr>
              <w:t>雑費</w:t>
            </w:r>
          </w:p>
        </w:tc>
        <w:tc>
          <w:tcPr>
            <w:tcW w:w="2899" w:type="dxa"/>
          </w:tcPr>
          <w:p w:rsidR="005C449F" w:rsidRDefault="006B0216" w:rsidP="005C449F">
            <w:pPr>
              <w:pStyle w:val="a4"/>
              <w:ind w:leftChars="0" w:left="0"/>
            </w:pPr>
            <w:r>
              <w:rPr>
                <w:rFonts w:hint="eastAsia"/>
              </w:rPr>
              <w:t>スプレー、スパンコール</w:t>
            </w:r>
          </w:p>
        </w:tc>
        <w:tc>
          <w:tcPr>
            <w:tcW w:w="2899" w:type="dxa"/>
          </w:tcPr>
          <w:p w:rsidR="005C449F" w:rsidRDefault="006B0216" w:rsidP="005C449F">
            <w:pPr>
              <w:pStyle w:val="a4"/>
              <w:ind w:leftChars="0" w:left="0"/>
            </w:pPr>
            <w:r>
              <w:t>50,000</w:t>
            </w:r>
          </w:p>
        </w:tc>
      </w:tr>
      <w:tr w:rsidR="005C449F">
        <w:tc>
          <w:tcPr>
            <w:tcW w:w="2898" w:type="dxa"/>
          </w:tcPr>
          <w:p w:rsidR="005C449F" w:rsidRDefault="005C449F" w:rsidP="005C449F">
            <w:pPr>
              <w:pStyle w:val="a4"/>
              <w:ind w:leftChars="0" w:left="0"/>
            </w:pPr>
          </w:p>
        </w:tc>
        <w:tc>
          <w:tcPr>
            <w:tcW w:w="2899" w:type="dxa"/>
          </w:tcPr>
          <w:p w:rsidR="005C449F" w:rsidRDefault="005C449F" w:rsidP="005C449F">
            <w:pPr>
              <w:pStyle w:val="a4"/>
              <w:ind w:leftChars="0" w:left="0"/>
            </w:pPr>
          </w:p>
        </w:tc>
        <w:tc>
          <w:tcPr>
            <w:tcW w:w="2899" w:type="dxa"/>
          </w:tcPr>
          <w:p w:rsidR="005C449F" w:rsidRDefault="006B0216" w:rsidP="005C449F">
            <w:pPr>
              <w:pStyle w:val="a4"/>
              <w:ind w:leftChars="0" w:left="0"/>
            </w:pPr>
            <w:r>
              <w:rPr>
                <w:rFonts w:hint="eastAsia"/>
              </w:rPr>
              <w:t>計</w:t>
            </w:r>
            <w:r>
              <w:t>20,000</w:t>
            </w:r>
          </w:p>
        </w:tc>
      </w:tr>
    </w:tbl>
    <w:p w:rsidR="00E15F44" w:rsidRDefault="00E15F44" w:rsidP="005C449F">
      <w:pPr>
        <w:pStyle w:val="a4"/>
        <w:ind w:leftChars="0" w:left="240"/>
      </w:pPr>
    </w:p>
    <w:p w:rsidR="006B0216" w:rsidRDefault="006B0216" w:rsidP="009C5C3B">
      <w:r>
        <w:rPr>
          <w:rFonts w:hint="eastAsia"/>
        </w:rPr>
        <w:t>以上</w:t>
      </w:r>
    </w:p>
    <w:p w:rsidR="006B0216" w:rsidRDefault="006B0216" w:rsidP="009C5C3B">
      <w:r>
        <w:rPr>
          <w:rFonts w:hint="eastAsia"/>
        </w:rPr>
        <w:t xml:space="preserve">神輿制作費　</w:t>
      </w:r>
      <w:r>
        <w:t>485,000</w:t>
      </w:r>
      <w:r>
        <w:rPr>
          <w:rFonts w:hint="eastAsia"/>
        </w:rPr>
        <w:t>円</w:t>
      </w:r>
    </w:p>
    <w:p w:rsidR="006B0216" w:rsidRDefault="006B0216" w:rsidP="009C5C3B">
      <w:r>
        <w:rPr>
          <w:rFonts w:hint="eastAsia"/>
        </w:rPr>
        <w:t>法被制作費</w:t>
      </w:r>
      <w:r>
        <w:t xml:space="preserve">  400,000</w:t>
      </w:r>
      <w:r>
        <w:rPr>
          <w:rFonts w:hint="eastAsia"/>
        </w:rPr>
        <w:t>円</w:t>
      </w:r>
    </w:p>
    <w:p w:rsidR="006B0216" w:rsidRDefault="006B0216" w:rsidP="009C5C3B">
      <w:r>
        <w:rPr>
          <w:rFonts w:hint="eastAsia"/>
        </w:rPr>
        <w:t xml:space="preserve">法被コレ費　</w:t>
      </w:r>
      <w:r>
        <w:t xml:space="preserve"> 20,000</w:t>
      </w:r>
      <w:r>
        <w:rPr>
          <w:rFonts w:hint="eastAsia"/>
        </w:rPr>
        <w:t>円</w:t>
      </w:r>
    </w:p>
    <w:tbl>
      <w:tblPr>
        <w:tblpPr w:leftFromText="142" w:rightFromText="142" w:vertAnchor="text" w:tblpX="-76" w:tblpY="81"/>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56"/>
      </w:tblGrid>
      <w:tr w:rsidR="00837C9C">
        <w:trPr>
          <w:trHeight w:val="400"/>
        </w:trPr>
        <w:tc>
          <w:tcPr>
            <w:tcW w:w="3056" w:type="dxa"/>
          </w:tcPr>
          <w:p w:rsidR="00837C9C" w:rsidRDefault="00837C9C" w:rsidP="00837C9C">
            <w:pPr>
              <w:ind w:left="180"/>
            </w:pPr>
            <w:r>
              <w:t xml:space="preserve">            905,000</w:t>
            </w:r>
            <w:r>
              <w:rPr>
                <w:rFonts w:hint="eastAsia"/>
              </w:rPr>
              <w:t>円</w:t>
            </w:r>
          </w:p>
        </w:tc>
      </w:tr>
    </w:tbl>
    <w:p w:rsidR="00837C9C" w:rsidRDefault="00837C9C" w:rsidP="00837C9C">
      <w:pPr>
        <w:tabs>
          <w:tab w:val="left" w:pos="800"/>
        </w:tabs>
        <w:jc w:val="left"/>
      </w:pPr>
      <w:r>
        <w:tab/>
      </w:r>
    </w:p>
    <w:p w:rsidR="00837C9C" w:rsidRDefault="00837C9C" w:rsidP="00837C9C">
      <w:pPr>
        <w:tabs>
          <w:tab w:val="left" w:pos="800"/>
        </w:tabs>
        <w:jc w:val="left"/>
      </w:pPr>
    </w:p>
    <w:p w:rsidR="00837C9C" w:rsidRDefault="00837C9C" w:rsidP="00837C9C">
      <w:pPr>
        <w:tabs>
          <w:tab w:val="left" w:pos="800"/>
        </w:tabs>
        <w:jc w:val="left"/>
      </w:pPr>
      <w:r>
        <w:rPr>
          <w:rFonts w:hint="eastAsia"/>
        </w:rPr>
        <w:t>以上が制作に関わる経費です。</w:t>
      </w:r>
    </w:p>
    <w:p w:rsidR="00837C9C" w:rsidRDefault="00837C9C" w:rsidP="00837C9C">
      <w:pPr>
        <w:tabs>
          <w:tab w:val="left" w:pos="800"/>
        </w:tabs>
        <w:jc w:val="left"/>
      </w:pPr>
      <w:r>
        <w:rPr>
          <w:rFonts w:hint="eastAsia"/>
        </w:rPr>
        <w:t>もう一つ定期の予算に関してですが、昨年度は</w:t>
      </w:r>
    </w:p>
    <w:p w:rsidR="00837C9C" w:rsidRDefault="00837C9C" w:rsidP="00837C9C">
      <w:pPr>
        <w:tabs>
          <w:tab w:val="left" w:pos="800"/>
        </w:tabs>
        <w:jc w:val="left"/>
      </w:pPr>
      <w:r>
        <w:t>12,9410</w:t>
      </w:r>
      <w:r>
        <w:rPr>
          <w:rFonts w:hint="eastAsia"/>
        </w:rPr>
        <w:t>円（</w:t>
      </w:r>
      <w:r>
        <w:t>12</w:t>
      </w:r>
      <w:r>
        <w:rPr>
          <w:rFonts w:hint="eastAsia"/>
        </w:rPr>
        <w:t>名分で</w:t>
      </w:r>
      <w:r>
        <w:t>10</w:t>
      </w:r>
      <w:r>
        <w:rPr>
          <w:rFonts w:hint="eastAsia"/>
        </w:rPr>
        <w:t>日以上きた人への１ヶ月分の定期代）</w:t>
      </w:r>
    </w:p>
    <w:p w:rsidR="00837C9C" w:rsidRDefault="00837C9C" w:rsidP="00837C9C">
      <w:pPr>
        <w:tabs>
          <w:tab w:val="left" w:pos="800"/>
        </w:tabs>
        <w:jc w:val="left"/>
      </w:pPr>
      <w:r>
        <w:rPr>
          <w:rFonts w:hint="eastAsia"/>
        </w:rPr>
        <w:t>でしたが、このまま予算に組み込むと今年度は助成金削減のため上限</w:t>
      </w:r>
      <w:r>
        <w:t>1</w:t>
      </w:r>
      <w:r>
        <w:rPr>
          <w:rFonts w:hint="eastAsia"/>
        </w:rPr>
        <w:t>人</w:t>
      </w:r>
      <w:r>
        <w:t>2</w:t>
      </w:r>
      <w:r>
        <w:rPr>
          <w:rFonts w:hint="eastAsia"/>
        </w:rPr>
        <w:t>万円（計</w:t>
      </w:r>
      <w:r>
        <w:t>1,020,000</w:t>
      </w:r>
      <w:r>
        <w:rPr>
          <w:rFonts w:hint="eastAsia"/>
        </w:rPr>
        <w:t>円）をオーバーしてしまうので、</w:t>
      </w:r>
    </w:p>
    <w:p w:rsidR="005F4539" w:rsidRDefault="00837C9C" w:rsidP="00837C9C">
      <w:pPr>
        <w:tabs>
          <w:tab w:val="left" w:pos="800"/>
        </w:tabs>
        <w:jc w:val="left"/>
      </w:pPr>
      <w:r>
        <w:rPr>
          <w:rFonts w:hint="eastAsia"/>
        </w:rPr>
        <w:t xml:space="preserve">定期代として　</w:t>
      </w:r>
      <w:r w:rsidR="005F4539">
        <w:t>110,000</w:t>
      </w:r>
      <w:r w:rsidR="005F4539">
        <w:rPr>
          <w:rFonts w:hint="eastAsia"/>
        </w:rPr>
        <w:t xml:space="preserve">円　</w:t>
      </w:r>
    </w:p>
    <w:p w:rsidR="005F4539" w:rsidRDefault="005F4539" w:rsidP="00837C9C">
      <w:pPr>
        <w:tabs>
          <w:tab w:val="left" w:pos="800"/>
        </w:tabs>
        <w:jc w:val="left"/>
      </w:pPr>
      <w:r>
        <w:rPr>
          <w:rFonts w:hint="eastAsia"/>
        </w:rPr>
        <w:t>を予算として考えておきたいと思います。</w:t>
      </w:r>
    </w:p>
    <w:p w:rsidR="005F4539" w:rsidRDefault="005F4539" w:rsidP="00837C9C">
      <w:pPr>
        <w:tabs>
          <w:tab w:val="left" w:pos="800"/>
        </w:tabs>
        <w:jc w:val="left"/>
      </w:pPr>
      <w:r>
        <w:rPr>
          <w:rFonts w:hint="eastAsia"/>
        </w:rPr>
        <w:t>まとめますと</w:t>
      </w:r>
    </w:p>
    <w:p w:rsidR="005F4539" w:rsidRDefault="005F4539" w:rsidP="00837C9C">
      <w:pPr>
        <w:tabs>
          <w:tab w:val="left" w:pos="800"/>
        </w:tabs>
        <w:jc w:val="left"/>
      </w:pPr>
      <w:r>
        <w:rPr>
          <w:rFonts w:hint="eastAsia"/>
        </w:rPr>
        <w:t xml:space="preserve">制作費合計　</w:t>
      </w:r>
      <w:r>
        <w:t>905,000</w:t>
      </w:r>
      <w:r>
        <w:rPr>
          <w:rFonts w:hint="eastAsia"/>
        </w:rPr>
        <w:t>円</w:t>
      </w:r>
    </w:p>
    <w:p w:rsidR="005F4539" w:rsidRDefault="005F4539" w:rsidP="00837C9C">
      <w:pPr>
        <w:tabs>
          <w:tab w:val="left" w:pos="800"/>
        </w:tabs>
        <w:jc w:val="left"/>
      </w:pPr>
      <w:r>
        <w:rPr>
          <w:rFonts w:hint="eastAsia"/>
        </w:rPr>
        <w:t xml:space="preserve">定期代　　　</w:t>
      </w:r>
      <w:r>
        <w:t>110,000</w:t>
      </w:r>
      <w:r>
        <w:rPr>
          <w:rFonts w:hint="eastAsia"/>
        </w:rPr>
        <w:t>円</w:t>
      </w:r>
    </w:p>
    <w:p w:rsidR="005F4539" w:rsidRDefault="005F4539" w:rsidP="00837C9C">
      <w:pPr>
        <w:tabs>
          <w:tab w:val="left" w:pos="800"/>
        </w:tabs>
        <w:jc w:val="left"/>
      </w:pPr>
      <w:r>
        <w:rPr>
          <w:rFonts w:hint="eastAsia"/>
        </w:rPr>
        <w:t xml:space="preserve">　　　　計</w:t>
      </w:r>
      <w:r>
        <w:t>1,015,00</w:t>
      </w:r>
      <w:r>
        <w:rPr>
          <w:rFonts w:hint="eastAsia"/>
        </w:rPr>
        <w:t>円</w:t>
      </w:r>
    </w:p>
    <w:p w:rsidR="005F4539" w:rsidRDefault="005F4539" w:rsidP="00837C9C">
      <w:pPr>
        <w:tabs>
          <w:tab w:val="left" w:pos="800"/>
        </w:tabs>
        <w:jc w:val="left"/>
      </w:pPr>
      <w:r>
        <w:rPr>
          <w:rFonts w:hint="eastAsia"/>
        </w:rPr>
        <w:t>になります。　　　　　　　　　　　　　　　　　　　　　　　　以上です</w:t>
      </w:r>
    </w:p>
    <w:p w:rsidR="005F4539" w:rsidRDefault="005F4539" w:rsidP="00837C9C">
      <w:pPr>
        <w:tabs>
          <w:tab w:val="left" w:pos="800"/>
        </w:tabs>
        <w:jc w:val="left"/>
      </w:pPr>
    </w:p>
    <w:p w:rsidR="005F4539" w:rsidRDefault="005F4539" w:rsidP="00837C9C">
      <w:pPr>
        <w:tabs>
          <w:tab w:val="left" w:pos="800"/>
        </w:tabs>
        <w:jc w:val="left"/>
      </w:pPr>
    </w:p>
    <w:p w:rsidR="005F4539" w:rsidRDefault="005F4539" w:rsidP="00837C9C">
      <w:pPr>
        <w:tabs>
          <w:tab w:val="left" w:pos="800"/>
        </w:tabs>
        <w:jc w:val="left"/>
      </w:pPr>
      <w:r>
        <w:rPr>
          <w:rFonts w:hint="eastAsia"/>
        </w:rPr>
        <w:t>今回の予算案で質問等ありましたら、</w:t>
      </w:r>
    </w:p>
    <w:p w:rsidR="005F4539" w:rsidRDefault="005F4539" w:rsidP="00837C9C">
      <w:pPr>
        <w:tabs>
          <w:tab w:val="left" w:pos="800"/>
        </w:tabs>
        <w:jc w:val="left"/>
      </w:pPr>
      <w:r>
        <w:rPr>
          <w:rFonts w:hint="eastAsia"/>
        </w:rPr>
        <w:t xml:space="preserve">・神輿　田中勘太郎　</w:t>
      </w:r>
      <w:r>
        <w:t xml:space="preserve">07054606775 </w:t>
      </w:r>
      <w:r w:rsidR="001610F4">
        <w:t xml:space="preserve"> </w:t>
      </w:r>
      <w:r>
        <w:t xml:space="preserve"> </w:t>
      </w:r>
      <w:r w:rsidR="0028734A">
        <w:rPr>
          <w:rFonts w:ascii="ＭＳ Ｐゴシック" w:eastAsia="ＭＳ Ｐゴシック" w:hAnsi="ＭＳ Ｐゴシック"/>
        </w:rPr>
        <w:fldChar w:fldCharType="begin"/>
      </w:r>
      <w:r w:rsidR="0028734A">
        <w:rPr>
          <w:rFonts w:ascii="ＭＳ Ｐゴシック" w:eastAsia="ＭＳ Ｐゴシック" w:hAnsi="ＭＳ Ｐゴシック"/>
        </w:rPr>
        <w:instrText xml:space="preserve"> HYPERLINK "s1109193@fa.geidai.ac.jp" </w:instrText>
      </w:r>
      <w:r w:rsidR="0028734A">
        <w:rPr>
          <w:rFonts w:ascii="ＭＳ Ｐゴシック" w:eastAsia="ＭＳ Ｐゴシック" w:hAnsi="ＭＳ Ｐゴシック"/>
        </w:rPr>
      </w:r>
      <w:r w:rsidR="0028734A">
        <w:rPr>
          <w:rFonts w:ascii="ＭＳ Ｐゴシック" w:eastAsia="ＭＳ Ｐゴシック" w:hAnsi="ＭＳ Ｐゴシック"/>
        </w:rPr>
        <w:fldChar w:fldCharType="separate"/>
      </w:r>
      <w:r w:rsidR="0028734A">
        <w:rPr>
          <w:rStyle w:val="a7"/>
          <w:rFonts w:ascii="ＭＳ Ｐゴシック" w:eastAsia="ＭＳ Ｐゴシック" w:hAnsi="ＭＳ Ｐゴシック"/>
        </w:rPr>
        <w:t>s1109193@fa.geidai.ac.jp</w:t>
      </w:r>
      <w:r w:rsidR="0028734A">
        <w:rPr>
          <w:rFonts w:ascii="ＭＳ Ｐゴシック" w:eastAsia="ＭＳ Ｐゴシック" w:hAnsi="ＭＳ Ｐゴシック"/>
        </w:rPr>
        <w:fldChar w:fldCharType="end"/>
      </w:r>
      <w:r>
        <w:t xml:space="preserve">     </w:t>
      </w:r>
    </w:p>
    <w:p w:rsidR="005F4539" w:rsidRDefault="005F4539" w:rsidP="00837C9C">
      <w:pPr>
        <w:tabs>
          <w:tab w:val="left" w:pos="800"/>
        </w:tabs>
        <w:jc w:val="left"/>
      </w:pPr>
      <w:r>
        <w:rPr>
          <w:rFonts w:hint="eastAsia"/>
        </w:rPr>
        <w:t>・法被　川村涼子</w:t>
      </w:r>
      <w:r w:rsidR="001610F4">
        <w:t xml:space="preserve">    08054386570  </w:t>
      </w:r>
      <w:hyperlink r:id="rId5" w:history="1">
        <w:r w:rsidR="0028734A">
          <w:rPr>
            <w:rStyle w:val="a7"/>
            <w:rFonts w:ascii="ＭＳ Ｐゴシック" w:eastAsia="ＭＳ Ｐゴシック" w:hAnsi="ＭＳ Ｐゴシック"/>
          </w:rPr>
          <w:t>mailto:s1109193@</w:t>
        </w:r>
      </w:hyperlink>
      <w:r w:rsidR="0028734A">
        <w:rPr>
          <w:rFonts w:ascii="ＭＳ Ｐゴシック" w:eastAsia="ＭＳ Ｐゴシック" w:hAnsi="ＭＳ Ｐゴシック"/>
        </w:rPr>
        <w:t>fa.geidai.ac.jp</w:t>
      </w:r>
    </w:p>
    <w:p w:rsidR="005F4539" w:rsidRDefault="005F4539" w:rsidP="005F4539">
      <w:pPr>
        <w:tabs>
          <w:tab w:val="left" w:pos="800"/>
        </w:tabs>
        <w:jc w:val="left"/>
      </w:pPr>
      <w:r>
        <w:rPr>
          <w:rFonts w:hint="eastAsia"/>
        </w:rPr>
        <w:t>・法被コレ　堤ゆりえ</w:t>
      </w:r>
      <w:r>
        <w:t xml:space="preserve"> </w:t>
      </w:r>
      <w:r w:rsidR="001610F4">
        <w:t>09059409084  sospiro@docomo.ne.jp</w:t>
      </w:r>
    </w:p>
    <w:p w:rsidR="005F4539" w:rsidRDefault="005F4539" w:rsidP="005F4539">
      <w:r>
        <w:rPr>
          <w:rFonts w:hint="eastAsia"/>
        </w:rPr>
        <w:t xml:space="preserve">・会計　居原田遥　</w:t>
      </w:r>
      <w:r>
        <w:t>08039806218</w:t>
      </w:r>
      <w:r w:rsidR="001610F4">
        <w:t xml:space="preserve">  primavera@softbank.ne.jp</w:t>
      </w:r>
    </w:p>
    <w:p w:rsidR="005F4539" w:rsidRDefault="005F4539" w:rsidP="005F4539">
      <w:r>
        <w:rPr>
          <w:rFonts w:hint="eastAsia"/>
        </w:rPr>
        <w:t>にご連絡ください。</w:t>
      </w:r>
    </w:p>
    <w:p w:rsidR="005F4539" w:rsidRDefault="005F4539" w:rsidP="005F4539">
      <w:r>
        <w:rPr>
          <w:rFonts w:hint="eastAsia"/>
        </w:rPr>
        <w:t xml:space="preserve">　　　　　　　　　　　　　　　　　　　　　　　　　　　　</w:t>
      </w:r>
    </w:p>
    <w:p w:rsidR="00ED30F9" w:rsidRDefault="005F4539" w:rsidP="00ED30F9">
      <w:r>
        <w:rPr>
          <w:rFonts w:hint="eastAsia"/>
        </w:rPr>
        <w:t xml:space="preserve">　　　　　　　　　　　　　　　　　　　　音楽環境創造科　会計　居原田遥</w:t>
      </w:r>
    </w:p>
    <w:p w:rsidR="00ED30F9" w:rsidRDefault="00ED30F9" w:rsidP="00ED30F9"/>
    <w:p w:rsidR="009C5C3B" w:rsidRDefault="009C5C3B" w:rsidP="00ED30F9"/>
    <w:sectPr w:rsidR="009C5C3B" w:rsidSect="009C5C3B">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ＤＦＰ勘亭流">
    <w:panose1 w:val="03000800010101010101"/>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831D22"/>
    <w:multiLevelType w:val="hybridMultilevel"/>
    <w:tmpl w:val="9B6E7B48"/>
    <w:lvl w:ilvl="0" w:tplc="708C3932">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E9429A"/>
    <w:multiLevelType w:val="hybridMultilevel"/>
    <w:tmpl w:val="19CAE04A"/>
    <w:lvl w:ilvl="0" w:tplc="F7AC3B52">
      <w:start w:val="2"/>
      <w:numFmt w:val="bullet"/>
      <w:suff w:val="space"/>
      <w:lvlText w:val="・"/>
      <w:lvlJc w:val="left"/>
      <w:pPr>
        <w:ind w:left="960" w:hanging="24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
    <w:nsid w:val="457B4415"/>
    <w:multiLevelType w:val="hybridMultilevel"/>
    <w:tmpl w:val="CB9460DA"/>
    <w:lvl w:ilvl="0" w:tplc="B93A6532">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F3E0E8E"/>
    <w:multiLevelType w:val="hybridMultilevel"/>
    <w:tmpl w:val="371460BA"/>
    <w:lvl w:ilvl="0" w:tplc="9D88E448">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17457E8"/>
    <w:multiLevelType w:val="hybridMultilevel"/>
    <w:tmpl w:val="5CD60FEE"/>
    <w:lvl w:ilvl="0" w:tplc="E834A5D4">
      <w:start w:val="2"/>
      <w:numFmt w:val="bullet"/>
      <w:suff w:val="space"/>
      <w:lvlText w:val="・"/>
      <w:lvlJc w:val="left"/>
      <w:pPr>
        <w:ind w:left="960" w:hanging="24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nsid w:val="6B086016"/>
    <w:multiLevelType w:val="hybridMultilevel"/>
    <w:tmpl w:val="7360B0E2"/>
    <w:lvl w:ilvl="0" w:tplc="DD50E512">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45A61F2"/>
    <w:multiLevelType w:val="multilevel"/>
    <w:tmpl w:val="19CAE04A"/>
    <w:lvl w:ilvl="0">
      <w:start w:val="2"/>
      <w:numFmt w:val="bullet"/>
      <w:suff w:val="space"/>
      <w:lvlText w:val="・"/>
      <w:lvlJc w:val="left"/>
      <w:pPr>
        <w:ind w:left="960" w:hanging="240"/>
      </w:pPr>
      <w:rPr>
        <w:rFonts w:ascii="ＭＳ 明朝" w:eastAsia="ＭＳ 明朝" w:hAnsi="ＭＳ 明朝" w:cstheme="minorBidi" w:hint="eastAsia"/>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C5C3B"/>
    <w:rsid w:val="001610F4"/>
    <w:rsid w:val="0023574A"/>
    <w:rsid w:val="0028734A"/>
    <w:rsid w:val="005C449F"/>
    <w:rsid w:val="005F4539"/>
    <w:rsid w:val="006B0216"/>
    <w:rsid w:val="007E637F"/>
    <w:rsid w:val="00837C9C"/>
    <w:rsid w:val="008C7E0A"/>
    <w:rsid w:val="009C5C3B"/>
    <w:rsid w:val="00B41E62"/>
    <w:rsid w:val="00C14987"/>
    <w:rsid w:val="00E15F44"/>
    <w:rsid w:val="00E66742"/>
    <w:rsid w:val="00ED30F9"/>
    <w:rsid w:val="00FE4D0E"/>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4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9C5C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C5C3B"/>
    <w:pPr>
      <w:ind w:leftChars="400" w:left="960"/>
    </w:pPr>
  </w:style>
  <w:style w:type="paragraph" w:styleId="a5">
    <w:name w:val="Closing"/>
    <w:basedOn w:val="a"/>
    <w:link w:val="a6"/>
    <w:uiPriority w:val="99"/>
    <w:unhideWhenUsed/>
    <w:rsid w:val="006B0216"/>
    <w:pPr>
      <w:jc w:val="right"/>
    </w:pPr>
  </w:style>
  <w:style w:type="character" w:customStyle="1" w:styleId="a6">
    <w:name w:val="結語 (文字)"/>
    <w:basedOn w:val="a0"/>
    <w:link w:val="a5"/>
    <w:uiPriority w:val="99"/>
    <w:rsid w:val="006B0216"/>
  </w:style>
  <w:style w:type="character" w:styleId="a7">
    <w:name w:val="Hyperlink"/>
    <w:basedOn w:val="a0"/>
    <w:uiPriority w:val="99"/>
    <w:rsid w:val="0028734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s1109193@"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205</Words>
  <Characters>1172</Characters>
  <Application>Microsoft Word 12.1.0</Application>
  <DocSecurity>0</DocSecurity>
  <Lines>9</Lines>
  <Paragraphs>2</Paragraphs>
  <ScaleCrop>false</ScaleCrop>
  <Company>東京藝術大学</Company>
  <LinksUpToDate>false</LinksUpToDate>
  <CharactersWithSpaces>1439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居原田 遥</dc:creator>
  <cp:keywords/>
  <cp:lastModifiedBy>居原田 遥</cp:lastModifiedBy>
  <cp:revision>4</cp:revision>
  <dcterms:created xsi:type="dcterms:W3CDTF">2009-07-06T07:33:00Z</dcterms:created>
  <dcterms:modified xsi:type="dcterms:W3CDTF">2009-07-10T01:49:00Z</dcterms:modified>
</cp:coreProperties>
</file>